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E9F" w:rsidRPr="00B2044D" w:rsidRDefault="00CB1A9E" w:rsidP="00B2044D">
      <w:pPr>
        <w:pStyle w:val="P68B1DB1-Normal1"/>
        <w:rPr>
          <w:sz w:val="20"/>
        </w:rPr>
      </w:pPr>
      <w:bookmarkStart w:id="0" w:name="page1"/>
      <w:bookmarkEnd w:id="0"/>
      <w:r w:rsidRPr="00B2044D">
        <w:t xml:space="preserve">TEKNİK </w:t>
      </w:r>
      <w:r w:rsidR="005868C4" w:rsidRPr="00B2044D">
        <w:t xml:space="preserve">VERİ SAYFASI </w:t>
      </w:r>
      <w:r w:rsidRPr="00B2044D">
        <w:t>N. 428</w:t>
      </w:r>
    </w:p>
    <w:p w:rsidR="00740E9F" w:rsidRPr="00B2044D" w:rsidRDefault="00740E9F" w:rsidP="00B2044D">
      <w:pPr>
        <w:spacing w:line="14" w:lineRule="exact"/>
        <w:rPr>
          <w:sz w:val="24"/>
        </w:rPr>
      </w:pPr>
    </w:p>
    <w:p w:rsidR="00740E9F" w:rsidRPr="00B2044D" w:rsidRDefault="005868C4" w:rsidP="00B2044D">
      <w:pPr>
        <w:pStyle w:val="P68B1DB1-Normal2"/>
        <w:rPr>
          <w:sz w:val="20"/>
        </w:rPr>
      </w:pPr>
      <w:r w:rsidRPr="00B2044D">
        <w:t xml:space="preserve">Basım </w:t>
      </w:r>
      <w:r w:rsidR="00CB1A9E" w:rsidRPr="00B2044D">
        <w:t>02</w:t>
      </w:r>
    </w:p>
    <w:p w:rsidR="00740E9F" w:rsidRPr="00B2044D" w:rsidRDefault="00740E9F" w:rsidP="00B2044D">
      <w:pPr>
        <w:spacing w:line="44" w:lineRule="exact"/>
        <w:rPr>
          <w:sz w:val="24"/>
        </w:rPr>
      </w:pPr>
    </w:p>
    <w:p w:rsidR="00740E9F" w:rsidRPr="00B2044D" w:rsidRDefault="00CB1A9E" w:rsidP="00B2044D">
      <w:pPr>
        <w:pStyle w:val="P68B1DB1-Normal3"/>
        <w:rPr>
          <w:color w:val="auto"/>
          <w:sz w:val="20"/>
        </w:rPr>
      </w:pPr>
      <w:r w:rsidRPr="00B2044D">
        <w:t>www.artestyle.com</w:t>
      </w:r>
    </w:p>
    <w:p w:rsidR="00740E9F" w:rsidRPr="00B2044D" w:rsidRDefault="00740E9F" w:rsidP="00B2044D">
      <w:pPr>
        <w:spacing w:line="312" w:lineRule="exact"/>
        <w:jc w:val="right"/>
        <w:rPr>
          <w:sz w:val="24"/>
        </w:rPr>
      </w:pPr>
    </w:p>
    <w:p w:rsidR="00B2044D" w:rsidRPr="00B2044D" w:rsidRDefault="00B2044D" w:rsidP="00B2044D">
      <w:pPr>
        <w:pStyle w:val="P68B1DB1-Normal5"/>
        <w:jc w:val="right"/>
        <w:rPr>
          <w:sz w:val="56"/>
        </w:rPr>
      </w:pPr>
      <w:r w:rsidRPr="00B2044D">
        <w:rPr>
          <w:sz w:val="56"/>
        </w:rPr>
        <w:t>ELITE</w:t>
      </w:r>
      <w:r w:rsidRPr="00B2044D">
        <w:rPr>
          <w:sz w:val="56"/>
          <w:vertAlign w:val="superscript"/>
        </w:rPr>
        <w:t>®</w:t>
      </w:r>
      <w:r w:rsidRPr="00B2044D">
        <w:rPr>
          <w:sz w:val="56"/>
        </w:rPr>
        <w:t>STRUCTURA</w:t>
      </w:r>
    </w:p>
    <w:p w:rsidR="00B2044D" w:rsidRPr="00B2044D" w:rsidRDefault="00B2044D" w:rsidP="00B2044D">
      <w:pPr>
        <w:pStyle w:val="P68B1DB1-Normal5"/>
        <w:jc w:val="right"/>
        <w:rPr>
          <w:sz w:val="28"/>
        </w:rPr>
      </w:pPr>
      <w:r w:rsidRPr="00B2044D">
        <w:rPr>
          <w:sz w:val="28"/>
        </w:rPr>
        <w:t xml:space="preserve">İÇ </w:t>
      </w:r>
      <w:proofErr w:type="gramStart"/>
      <w:r w:rsidRPr="00B2044D">
        <w:rPr>
          <w:sz w:val="28"/>
        </w:rPr>
        <w:t>MEKAN</w:t>
      </w:r>
      <w:proofErr w:type="gramEnd"/>
      <w:r w:rsidRPr="00B2044D">
        <w:rPr>
          <w:sz w:val="28"/>
        </w:rPr>
        <w:t xml:space="preserve"> DEKORATİF SON KATLARA YÖNELİK ASTAR</w:t>
      </w:r>
    </w:p>
    <w:p w:rsidR="00B2044D" w:rsidRPr="00B2044D" w:rsidRDefault="00B2044D" w:rsidP="00B2044D">
      <w:pPr>
        <w:pStyle w:val="P68B1DB1-Normal5"/>
        <w:jc w:val="right"/>
        <w:rPr>
          <w:sz w:val="24"/>
        </w:rPr>
      </w:pPr>
    </w:p>
    <w:p w:rsidR="00740E9F" w:rsidRPr="00B2044D" w:rsidRDefault="00740E9F">
      <w:pPr>
        <w:spacing w:line="369" w:lineRule="exact"/>
        <w:rPr>
          <w:sz w:val="24"/>
        </w:rPr>
      </w:pPr>
    </w:p>
    <w:p w:rsidR="00B2044D" w:rsidRPr="00B2044D" w:rsidRDefault="00B2044D">
      <w:pPr>
        <w:pStyle w:val="P68B1DB1-Normal6"/>
        <w:sectPr w:rsidR="00B2044D" w:rsidRPr="00B2044D" w:rsidSect="00B2044D">
          <w:type w:val="continuous"/>
          <w:pgSz w:w="11900" w:h="16838"/>
          <w:pgMar w:top="563" w:right="826" w:bottom="1440" w:left="840" w:header="0" w:footer="0" w:gutter="0"/>
          <w:cols w:space="708"/>
        </w:sectPr>
      </w:pPr>
    </w:p>
    <w:p w:rsidR="00740E9F" w:rsidRPr="00B2044D" w:rsidRDefault="00CB1A9E">
      <w:pPr>
        <w:pStyle w:val="P68B1DB1-Normal6"/>
        <w:rPr>
          <w:color w:val="auto"/>
          <w:sz w:val="20"/>
        </w:rPr>
      </w:pPr>
      <w:r w:rsidRPr="00B2044D">
        <w:lastRenderedPageBreak/>
        <w:t>ÜRÜN ÖZELLİKLERİ</w:t>
      </w:r>
    </w:p>
    <w:p w:rsidR="00740E9F" w:rsidRPr="00B2044D" w:rsidRDefault="00CB1A9E">
      <w:pPr>
        <w:pStyle w:val="P68B1DB1-Normal7"/>
        <w:spacing w:line="20" w:lineRule="exact"/>
      </w:pPr>
      <w:r w:rsidRPr="00B2044D">
        <w:rPr>
          <w:noProof/>
        </w:rPr>
        <mc:AlternateContent>
          <mc:Choice Requires="wps">
            <w:drawing>
              <wp:anchor distT="0" distB="0" distL="114300" distR="114300" simplePos="0" relativeHeight="251649024" behindDoc="1" locked="0" layoutInCell="0" allowOverlap="1">
                <wp:simplePos x="0" y="0"/>
                <wp:positionH relativeFrom="column">
                  <wp:posOffset>-15875</wp:posOffset>
                </wp:positionH>
                <wp:positionV relativeFrom="paragraph">
                  <wp:posOffset>13335</wp:posOffset>
                </wp:positionV>
                <wp:extent cx="2915285" cy="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5285" cy="4763"/>
                        </a:xfrm>
                        <a:prstGeom prst="line">
                          <a:avLst/>
                        </a:prstGeom>
                        <a:solidFill>
                          <a:srgbClr val="FFFFFF"/>
                        </a:solidFill>
                        <a:ln w="33223">
                          <a:solidFill>
                            <a:srgbClr val="1A171C"/>
                          </a:solidFill>
                          <a:miter lim="800000"/>
                          <a:headEnd/>
                          <a:tailEnd/>
                        </a:ln>
                      </wps:spPr>
                      <wps:bodyPr/>
                    </wps:wsp>
                  </a:graphicData>
                </a:graphic>
              </wp:anchor>
            </w:drawing>
          </mc:Choice>
          <mc:Fallback xmlns:w15="http://schemas.microsoft.com/office/word/2012/wordml">
            <w:pict>
              <v:line w14:anchorId="6986B97A" id="Shape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5pt,1.05pt" to="228.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" o:allowincell="f" filled="t" strokecolor="#1a171c" strokeweight=".92286mm">
                <v:stroke joinstyle="miter"/>
                <o:lock v:ext="edit" shapetype="f"/>
              </v:line>
            </w:pict>
          </mc:Fallback>
        </mc:AlternateContent>
      </w:r>
    </w:p>
    <w:p w:rsidR="00740E9F" w:rsidRPr="00B2044D" w:rsidRDefault="00740E9F">
      <w:pPr>
        <w:spacing w:line="174" w:lineRule="exact"/>
        <w:rPr>
          <w:sz w:val="24"/>
        </w:rPr>
      </w:pPr>
    </w:p>
    <w:p w:rsidR="00740E9F" w:rsidRPr="00B2044D" w:rsidRDefault="00CB1A9E">
      <w:pPr>
        <w:pStyle w:val="P68B1DB1-Normal8"/>
        <w:spacing w:line="241" w:lineRule="auto"/>
        <w:ind w:right="320"/>
        <w:jc w:val="both"/>
        <w:rPr>
          <w:color w:val="auto"/>
          <w:sz w:val="20"/>
        </w:rPr>
      </w:pPr>
      <w:r w:rsidRPr="00B2044D">
        <w:t>ELITE STRUCTURA, su</w:t>
      </w:r>
      <w:r w:rsidR="00B2044D">
        <w:t>lu</w:t>
      </w:r>
      <w:r w:rsidRPr="00B2044D">
        <w:t xml:space="preserve"> emülsiyon</w:t>
      </w:r>
      <w:r w:rsidR="00B2044D">
        <w:t xml:space="preserve"> içinde</w:t>
      </w:r>
      <w:r w:rsidRPr="00B2044D">
        <w:t xml:space="preserve"> reçineler, dolgu</w:t>
      </w:r>
      <w:r w:rsidR="00B2044D">
        <w:t xml:space="preserve"> maddeleri</w:t>
      </w:r>
      <w:r w:rsidRPr="00B2044D">
        <w:t xml:space="preserve"> ve özel katkı maddeleri </w:t>
      </w:r>
      <w:r w:rsidR="00882811">
        <w:t>kullanılarak iç mekanlar için</w:t>
      </w:r>
      <w:r w:rsidRPr="00B2044D">
        <w:t xml:space="preserve"> </w:t>
      </w:r>
      <w:r w:rsidR="00B2044D">
        <w:t>geliştirilmiş</w:t>
      </w:r>
      <w:r w:rsidR="00882811">
        <w:t>,</w:t>
      </w:r>
      <w:r w:rsidR="00B2044D">
        <w:t xml:space="preserve"> </w:t>
      </w:r>
      <w:r w:rsidR="00882811" w:rsidRPr="00B2044D">
        <w:t xml:space="preserve">dekoratif </w:t>
      </w:r>
      <w:proofErr w:type="spellStart"/>
      <w:r w:rsidR="00882811" w:rsidRPr="00B2044D">
        <w:t>Art’e</w:t>
      </w:r>
      <w:proofErr w:type="spellEnd"/>
      <w:r w:rsidR="00882811" w:rsidRPr="00B2044D">
        <w:t xml:space="preserve"> Style </w:t>
      </w:r>
      <w:r w:rsidR="00882811">
        <w:t xml:space="preserve">son kat ürünleriyle birlikte kullanıldığında </w:t>
      </w:r>
      <w:r w:rsidR="00B2044D" w:rsidRPr="00B2044D">
        <w:t xml:space="preserve">yüzeye düzensiz bir kalınlık kazandıran </w:t>
      </w:r>
      <w:r w:rsidR="00882811">
        <w:t>bir astardır</w:t>
      </w:r>
      <w:r w:rsidRPr="00B2044D">
        <w:t>.</w:t>
      </w:r>
    </w:p>
    <w:p w:rsidR="00740E9F" w:rsidRPr="00B2044D" w:rsidRDefault="00740E9F">
      <w:pPr>
        <w:spacing w:line="341" w:lineRule="exact"/>
        <w:rPr>
          <w:sz w:val="24"/>
        </w:rPr>
      </w:pPr>
    </w:p>
    <w:p w:rsidR="00740E9F" w:rsidRPr="00B2044D" w:rsidRDefault="00CB1A9E">
      <w:pPr>
        <w:pStyle w:val="P68B1DB1-Normal6"/>
        <w:rPr>
          <w:color w:val="auto"/>
          <w:sz w:val="20"/>
        </w:rPr>
      </w:pPr>
      <w:r w:rsidRPr="00B2044D">
        <w:t>İDEAL KULLANIMLAR</w:t>
      </w:r>
    </w:p>
    <w:p w:rsidR="00740E9F" w:rsidRPr="00B2044D" w:rsidRDefault="00CB1A9E">
      <w:pPr>
        <w:pStyle w:val="P68B1DB1-Normal7"/>
        <w:spacing w:line="20" w:lineRule="exact"/>
      </w:pPr>
      <w:r w:rsidRPr="00B2044D">
        <w:rPr>
          <w:noProof/>
        </w:rPr>
        <mc:AlternateContent>
          <mc:Choice Requires="wps">
            <w:drawing>
              <wp:anchor distT="0" distB="0" distL="114300" distR="114300" simplePos="0" relativeHeight="251652096" behindDoc="1" locked="0" layoutInCell="0" allowOverlap="1">
                <wp:simplePos x="0" y="0"/>
                <wp:positionH relativeFrom="column">
                  <wp:posOffset>-15875</wp:posOffset>
                </wp:positionH>
                <wp:positionV relativeFrom="paragraph">
                  <wp:posOffset>34925</wp:posOffset>
                </wp:positionV>
                <wp:extent cx="291528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5285" cy="4763"/>
                        </a:xfrm>
                        <a:prstGeom prst="line">
                          <a:avLst/>
                        </a:prstGeom>
                        <a:solidFill>
                          <a:srgbClr val="FFFFFF"/>
                        </a:solidFill>
                        <a:ln w="33211">
                          <a:solidFill>
                            <a:srgbClr val="1A171C"/>
                          </a:solidFill>
                          <a:miter lim="800000"/>
                          <a:headEnd/>
                          <a:tailEnd/>
                        </a:ln>
                      </wps:spPr>
                      <wps:bodyPr/>
                    </wps:wsp>
                  </a:graphicData>
                </a:graphic>
              </wp:anchor>
            </w:drawing>
          </mc:Choice>
          <mc:Fallback xmlns:w15="http://schemas.microsoft.com/office/word/2012/wordml">
            <w:pict>
              <v:line w14:anchorId="6491DAF8" id="Shape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5pt,2.75pt" to="228.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" o:allowincell="f" filled="t" strokecolor="#1a171c" strokeweight=".92253mm">
                <v:stroke joinstyle="miter"/>
                <o:lock v:ext="edit" shapetype="f"/>
              </v:line>
            </w:pict>
          </mc:Fallback>
        </mc:AlternateContent>
      </w:r>
    </w:p>
    <w:p w:rsidR="00740E9F" w:rsidRPr="00B2044D" w:rsidRDefault="00740E9F">
      <w:pPr>
        <w:spacing w:line="172" w:lineRule="exact"/>
        <w:rPr>
          <w:sz w:val="24"/>
        </w:rPr>
      </w:pPr>
    </w:p>
    <w:p w:rsidR="00740E9F" w:rsidRPr="00B2044D" w:rsidRDefault="00882811">
      <w:pPr>
        <w:pStyle w:val="P68B1DB1-Normal8"/>
        <w:spacing w:line="241" w:lineRule="auto"/>
        <w:ind w:right="320"/>
        <w:jc w:val="both"/>
        <w:rPr>
          <w:color w:val="auto"/>
          <w:sz w:val="20"/>
        </w:rPr>
      </w:pPr>
      <w:r>
        <w:t xml:space="preserve">ELITE STRUCTURA, </w:t>
      </w:r>
      <w:r w:rsidR="00CB1A9E" w:rsidRPr="00B2044D">
        <w:t xml:space="preserve">iç </w:t>
      </w:r>
      <w:r>
        <w:t>mekanlarda</w:t>
      </w:r>
      <w:r w:rsidR="00CB1A9E" w:rsidRPr="00B2044D">
        <w:t xml:space="preserve"> </w:t>
      </w:r>
      <w:r>
        <w:t xml:space="preserve">taş </w:t>
      </w:r>
      <w:r w:rsidR="00CB1A9E" w:rsidRPr="00B2044D">
        <w:t xml:space="preserve">duvarlar, alçı levhalar, beton yüzeyler, </w:t>
      </w:r>
      <w:proofErr w:type="spellStart"/>
      <w:r w:rsidR="00CB1A9E" w:rsidRPr="00B2044D">
        <w:t>masonit</w:t>
      </w:r>
      <w:proofErr w:type="spellEnd"/>
      <w:r w:rsidR="00CB1A9E" w:rsidRPr="00B2044D">
        <w:t xml:space="preserve"> </w:t>
      </w:r>
      <w:r>
        <w:t>yüzeyler</w:t>
      </w:r>
      <w:r w:rsidR="00CB1A9E" w:rsidRPr="00B2044D">
        <w:t xml:space="preserve">, </w:t>
      </w:r>
      <w:r w:rsidRPr="00B2044D">
        <w:t xml:space="preserve">eski boyalar </w:t>
      </w:r>
      <w:r>
        <w:t xml:space="preserve">ve </w:t>
      </w:r>
      <w:r w:rsidRPr="00B2044D">
        <w:t>i</w:t>
      </w:r>
      <w:r>
        <w:t>yi</w:t>
      </w:r>
      <w:r w:rsidRPr="00B2044D">
        <w:t xml:space="preserve"> kurumuş ve kompakt olma</w:t>
      </w:r>
      <w:r>
        <w:t>ları şartıyla</w:t>
      </w:r>
      <w:r w:rsidR="00CB1A9E" w:rsidRPr="00B2044D">
        <w:t xml:space="preserve"> organik veya mineral </w:t>
      </w:r>
      <w:r>
        <w:t>bazlı</w:t>
      </w:r>
      <w:r w:rsidR="00CB1A9E" w:rsidRPr="00B2044D">
        <w:t xml:space="preserve"> </w:t>
      </w:r>
      <w:r>
        <w:t>son katlar</w:t>
      </w:r>
      <w:r w:rsidR="00CB1A9E" w:rsidRPr="00B2044D">
        <w:t xml:space="preserve"> üzerine uygulanabilir.</w:t>
      </w:r>
    </w:p>
    <w:p w:rsidR="00740E9F" w:rsidRPr="00B2044D" w:rsidRDefault="00882811">
      <w:pPr>
        <w:pStyle w:val="P68B1DB1-Normal8"/>
        <w:spacing w:line="239" w:lineRule="auto"/>
        <w:ind w:right="300"/>
        <w:jc w:val="both"/>
        <w:rPr>
          <w:color w:val="auto"/>
          <w:sz w:val="20"/>
        </w:rPr>
      </w:pPr>
      <w:r>
        <w:t>Sonrasında ö</w:t>
      </w:r>
      <w:r w:rsidR="00CB1A9E" w:rsidRPr="00B2044D">
        <w:t xml:space="preserve">zellikle LE VELATURE, CHIC Classic, CHIC Metal, OMBRE, CHIFON, NUAGE </w:t>
      </w:r>
      <w:r>
        <w:t xml:space="preserve">ile son kat uygulaması </w:t>
      </w:r>
      <w:r w:rsidR="00CB1A9E" w:rsidRPr="00B2044D">
        <w:t>uygundur.</w:t>
      </w:r>
    </w:p>
    <w:p w:rsidR="00740E9F" w:rsidRPr="00B2044D" w:rsidRDefault="00740E9F">
      <w:pPr>
        <w:spacing w:line="345" w:lineRule="exact"/>
        <w:rPr>
          <w:sz w:val="24"/>
        </w:rPr>
      </w:pPr>
    </w:p>
    <w:p w:rsidR="00740E9F" w:rsidRPr="00B2044D" w:rsidRDefault="00CB1A9E">
      <w:pPr>
        <w:pStyle w:val="P68B1DB1-Normal6"/>
        <w:rPr>
          <w:color w:val="auto"/>
          <w:sz w:val="20"/>
        </w:rPr>
      </w:pPr>
      <w:r w:rsidRPr="00B2044D">
        <w:t>TEKNİK ÖZELLİKLER</w:t>
      </w:r>
    </w:p>
    <w:p w:rsidR="00740E9F" w:rsidRPr="00B2044D" w:rsidRDefault="00CB1A9E">
      <w:pPr>
        <w:pStyle w:val="P68B1DB1-Normal7"/>
        <w:spacing w:line="20" w:lineRule="exact"/>
      </w:pPr>
      <w:r w:rsidRPr="00B2044D">
        <w:rPr>
          <w:noProof/>
        </w:rPr>
        <mc:AlternateContent>
          <mc:Choice Requires="wps">
            <w:drawing>
              <wp:anchor distT="0" distB="0" distL="114300" distR="114300" simplePos="0" relativeHeight="251655168" behindDoc="1" locked="0" layoutInCell="0" allowOverlap="1">
                <wp:simplePos x="0" y="0"/>
                <wp:positionH relativeFrom="column">
                  <wp:posOffset>-15875</wp:posOffset>
                </wp:positionH>
                <wp:positionV relativeFrom="paragraph">
                  <wp:posOffset>30480</wp:posOffset>
                </wp:positionV>
                <wp:extent cx="291528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5285" cy="4763"/>
                        </a:xfrm>
                        <a:prstGeom prst="line">
                          <a:avLst/>
                        </a:prstGeom>
                        <a:solidFill>
                          <a:srgbClr val="FFFFFF"/>
                        </a:solidFill>
                        <a:ln w="33223">
                          <a:solidFill>
                            <a:srgbClr val="1A171C"/>
                          </a:solidFill>
                          <a:miter lim="800000"/>
                          <a:headEnd/>
                          <a:tailEnd/>
                        </a:ln>
                      </wps:spPr>
                      <wps:bodyPr/>
                    </wps:wsp>
                  </a:graphicData>
                </a:graphic>
              </wp:anchor>
            </w:drawing>
          </mc:Choice>
          <mc:Fallback xmlns:w15="http://schemas.microsoft.com/office/word/2012/wordml">
            <w:pict>
              <v:line w14:anchorId="3CB5D4E2" id="Shape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2.4pt" to="228.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" o:allowincell="f" filled="t" strokecolor="#1a171c" strokeweight=".92286mm">
                <v:stroke joinstyle="miter"/>
                <o:lock v:ext="edit" shapetype="f"/>
              </v:line>
            </w:pict>
          </mc:Fallback>
        </mc:AlternateContent>
      </w:r>
    </w:p>
    <w:p w:rsidR="00740E9F" w:rsidRPr="00B2044D" w:rsidRDefault="00740E9F">
      <w:pPr>
        <w:spacing w:line="160" w:lineRule="exact"/>
        <w:rPr>
          <w:sz w:val="24"/>
        </w:rPr>
      </w:pPr>
    </w:p>
    <w:p w:rsidR="00740E9F" w:rsidRPr="00B2044D" w:rsidRDefault="00CB1A9E">
      <w:pPr>
        <w:pStyle w:val="P68B1DB1-Normal9"/>
        <w:rPr>
          <w:color w:val="auto"/>
          <w:sz w:val="20"/>
        </w:rPr>
      </w:pPr>
      <w:r w:rsidRPr="00B2044D">
        <w:t>ÖZGÜL AĞIRLIK:</w:t>
      </w:r>
    </w:p>
    <w:p w:rsidR="00740E9F" w:rsidRPr="00B2044D" w:rsidRDefault="00CB1A9E">
      <w:pPr>
        <w:pStyle w:val="P68B1DB1-Normal10"/>
        <w:spacing w:line="228" w:lineRule="auto"/>
        <w:rPr>
          <w:color w:val="auto"/>
          <w:sz w:val="20"/>
        </w:rPr>
      </w:pPr>
      <w:r w:rsidRPr="00B2044D">
        <w:t>1,73 - 1,78 Kg/l.</w:t>
      </w:r>
    </w:p>
    <w:p w:rsidR="00740E9F" w:rsidRPr="00B2044D" w:rsidRDefault="00740E9F">
      <w:pPr>
        <w:spacing w:line="198" w:lineRule="exact"/>
        <w:rPr>
          <w:sz w:val="24"/>
        </w:rPr>
      </w:pPr>
    </w:p>
    <w:p w:rsidR="00740E9F" w:rsidRPr="00B2044D" w:rsidRDefault="00CB1A9E">
      <w:pPr>
        <w:pStyle w:val="P68B1DB1-Normal9"/>
        <w:rPr>
          <w:color w:val="auto"/>
          <w:sz w:val="20"/>
        </w:rPr>
      </w:pPr>
      <w:r w:rsidRPr="00B2044D">
        <w:t>VİSKOZİTE:</w:t>
      </w:r>
    </w:p>
    <w:p w:rsidR="00740E9F" w:rsidRPr="00B2044D" w:rsidRDefault="00B2044D">
      <w:pPr>
        <w:pStyle w:val="P68B1DB1-Normal10"/>
        <w:spacing w:line="228" w:lineRule="auto"/>
        <w:rPr>
          <w:color w:val="auto"/>
          <w:sz w:val="20"/>
        </w:rPr>
      </w:pPr>
      <w:r w:rsidRPr="00B2044D">
        <w:t>M</w:t>
      </w:r>
      <w:r w:rsidR="00CB1A9E" w:rsidRPr="00B2044D">
        <w:t>acun</w:t>
      </w:r>
      <w:r>
        <w:t xml:space="preserve"> türü</w:t>
      </w:r>
      <w:r w:rsidR="00CB1A9E" w:rsidRPr="00B2044D">
        <w:t xml:space="preserve"> ürün.</w:t>
      </w:r>
    </w:p>
    <w:p w:rsidR="00740E9F" w:rsidRPr="00B2044D" w:rsidRDefault="00740E9F">
      <w:pPr>
        <w:spacing w:line="200" w:lineRule="exact"/>
        <w:rPr>
          <w:sz w:val="24"/>
        </w:rPr>
      </w:pPr>
    </w:p>
    <w:p w:rsidR="00740E9F" w:rsidRPr="00B2044D" w:rsidRDefault="00CB1A9E">
      <w:pPr>
        <w:pStyle w:val="P68B1DB1-Normal9"/>
        <w:rPr>
          <w:color w:val="auto"/>
          <w:sz w:val="20"/>
        </w:rPr>
      </w:pPr>
      <w:r w:rsidRPr="00B2044D">
        <w:t>KAT BAŞINA YAYILIM HIZI:</w:t>
      </w:r>
    </w:p>
    <w:p w:rsidR="00740E9F" w:rsidRPr="00B2044D" w:rsidRDefault="00CB1A9E">
      <w:pPr>
        <w:pStyle w:val="P68B1DB1-Normal10"/>
        <w:spacing w:line="227" w:lineRule="auto"/>
        <w:ind w:right="320"/>
        <w:jc w:val="both"/>
        <w:rPr>
          <w:color w:val="auto"/>
          <w:sz w:val="20"/>
        </w:rPr>
      </w:pPr>
      <w:r w:rsidRPr="00B2044D">
        <w:t>Yüzey durumuna ve uygula</w:t>
      </w:r>
      <w:r w:rsidR="001D0F6F">
        <w:t>ma</w:t>
      </w:r>
      <w:r w:rsidRPr="00B2044D">
        <w:t xml:space="preserve"> kalınlığa bağlı olarak 2 - 2,5 kg/m².</w:t>
      </w:r>
    </w:p>
    <w:p w:rsidR="00740E9F" w:rsidRPr="00B2044D" w:rsidRDefault="00740E9F">
      <w:pPr>
        <w:spacing w:line="3" w:lineRule="exact"/>
        <w:rPr>
          <w:sz w:val="24"/>
        </w:rPr>
      </w:pPr>
    </w:p>
    <w:p w:rsidR="00740E9F" w:rsidRPr="00B2044D" w:rsidRDefault="00882811">
      <w:pPr>
        <w:pStyle w:val="P68B1DB1-Normal10"/>
        <w:spacing w:line="227" w:lineRule="auto"/>
        <w:ind w:right="320"/>
        <w:jc w:val="both"/>
        <w:rPr>
          <w:color w:val="auto"/>
          <w:sz w:val="20"/>
        </w:rPr>
      </w:pPr>
      <w:r>
        <w:t>Üründen alınacak bir miktar numune ile kullanılması planlanan yüzey üzerinde gerçek yayılım hızının tespit edilmesi tavsiye edilir</w:t>
      </w:r>
      <w:r w:rsidR="00CB1A9E" w:rsidRPr="00B2044D">
        <w:t>.</w:t>
      </w:r>
    </w:p>
    <w:p w:rsidR="00740E9F" w:rsidRPr="00B2044D" w:rsidRDefault="00740E9F">
      <w:pPr>
        <w:spacing w:line="208" w:lineRule="exact"/>
        <w:rPr>
          <w:sz w:val="24"/>
        </w:rPr>
      </w:pPr>
    </w:p>
    <w:p w:rsidR="00740E9F" w:rsidRPr="00B2044D" w:rsidRDefault="00CB1A9E" w:rsidP="005868C4">
      <w:pPr>
        <w:pStyle w:val="P68B1DB1-Normal11"/>
        <w:rPr>
          <w:color w:val="auto"/>
          <w:sz w:val="20"/>
        </w:rPr>
      </w:pPr>
      <w:r w:rsidRPr="00B2044D">
        <w:t xml:space="preserve">VOC EMİSYON SINIRLARI (UÇUCU ORGANİK </w:t>
      </w:r>
      <w:r w:rsidR="005868C4" w:rsidRPr="00B2044D">
        <w:t>BİLEŞİKLER</w:t>
      </w:r>
      <w:r w:rsidRPr="00B2044D">
        <w:t>):</w:t>
      </w:r>
    </w:p>
    <w:p w:rsidR="00740E9F" w:rsidRPr="00B2044D" w:rsidRDefault="00740E9F">
      <w:pPr>
        <w:spacing w:line="2" w:lineRule="exact"/>
        <w:rPr>
          <w:sz w:val="24"/>
        </w:rPr>
      </w:pPr>
    </w:p>
    <w:p w:rsidR="00740E9F" w:rsidRPr="00B2044D" w:rsidRDefault="00910E97">
      <w:pPr>
        <w:pStyle w:val="P68B1DB1-Normal10"/>
        <w:spacing w:line="228" w:lineRule="auto"/>
        <w:ind w:right="320"/>
        <w:jc w:val="both"/>
        <w:rPr>
          <w:color w:val="auto"/>
          <w:sz w:val="20"/>
        </w:rPr>
      </w:pPr>
      <w:r w:rsidRPr="00B2044D">
        <w:t>Bu ürünler için AB VOC sınır değeri (2004/42/EU Direktifi) (</w:t>
      </w:r>
      <w:proofErr w:type="spellStart"/>
      <w:r w:rsidRPr="00B2044D">
        <w:t>Cat</w:t>
      </w:r>
      <w:proofErr w:type="spellEnd"/>
      <w:r w:rsidR="00CB1A9E" w:rsidRPr="00B2044D">
        <w:t>. A/a; WB): 75 g/l (2007); 30 g/l (2010).</w:t>
      </w:r>
    </w:p>
    <w:p w:rsidR="00740E9F" w:rsidRPr="00B2044D" w:rsidRDefault="00CB1A9E">
      <w:pPr>
        <w:pStyle w:val="P68B1DB1-Normal10"/>
        <w:spacing w:line="226" w:lineRule="auto"/>
        <w:rPr>
          <w:color w:val="auto"/>
          <w:sz w:val="20"/>
        </w:rPr>
      </w:pPr>
      <w:r w:rsidRPr="00B2044D">
        <w:t xml:space="preserve">ELITE </w:t>
      </w:r>
      <w:r w:rsidR="00882811">
        <w:t>STRUCTURA</w:t>
      </w:r>
      <w:r w:rsidRPr="00B2044D">
        <w:t>, 30 g/l</w:t>
      </w:r>
      <w:r w:rsidR="005868C4" w:rsidRPr="00B2044D">
        <w:t>’</w:t>
      </w:r>
      <w:r w:rsidRPr="00B2044D">
        <w:t>den az VOC içerir.</w:t>
      </w:r>
    </w:p>
    <w:p w:rsidR="00740E9F" w:rsidRPr="00B2044D" w:rsidRDefault="00740E9F">
      <w:pPr>
        <w:pStyle w:val="P68B1DB1-Normal7"/>
        <w:spacing w:line="20" w:lineRule="exact"/>
      </w:pPr>
    </w:p>
    <w:p w:rsidR="00740E9F" w:rsidRPr="00B2044D" w:rsidRDefault="00B2044D">
      <w:pPr>
        <w:pStyle w:val="P68B1DB1-Normal7"/>
        <w:spacing w:line="20" w:lineRule="exact"/>
      </w:pPr>
      <w:r w:rsidRPr="00B2044D">
        <w:rPr>
          <w:noProof/>
        </w:rPr>
        <w:drawing>
          <wp:anchor distT="0" distB="0" distL="114300" distR="114300" simplePos="0" relativeHeight="251659264" behindDoc="1" locked="0" layoutInCell="0" allowOverlap="1">
            <wp:simplePos x="0" y="0"/>
            <wp:positionH relativeFrom="column">
              <wp:posOffset>94742</wp:posOffset>
            </wp:positionH>
            <wp:positionV relativeFrom="paragraph">
              <wp:posOffset>1691919</wp:posOffset>
            </wp:positionV>
            <wp:extent cx="942975" cy="9626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blip>
                    <a:srcRect/>
                    <a:stretch>
                      <a:fillRect/>
                    </a:stretch>
                  </pic:blipFill>
                  <pic:spPr bwMode="auto">
                    <a:xfrm>
                      <a:off x="0" y="0"/>
                      <a:ext cx="942975" cy="962660"/>
                    </a:xfrm>
                    <a:prstGeom prst="rect">
                      <a:avLst/>
                    </a:prstGeom>
                    <a:noFill/>
                  </pic:spPr>
                </pic:pic>
              </a:graphicData>
            </a:graphic>
          </wp:anchor>
        </w:drawing>
      </w:r>
      <w:r w:rsidR="00CB1A9E" w:rsidRPr="00B2044D">
        <w:br w:type="column"/>
      </w:r>
    </w:p>
    <w:p w:rsidR="00740E9F" w:rsidRPr="00B2044D" w:rsidRDefault="00CB1A9E">
      <w:pPr>
        <w:pStyle w:val="P68B1DB1-Normal6"/>
        <w:rPr>
          <w:color w:val="auto"/>
          <w:sz w:val="20"/>
        </w:rPr>
      </w:pPr>
      <w:r w:rsidRPr="00B2044D">
        <w:t>KULLANIM ŞEKLİ</w:t>
      </w:r>
    </w:p>
    <w:p w:rsidR="00740E9F" w:rsidRPr="00B2044D" w:rsidRDefault="00CB1A9E">
      <w:pPr>
        <w:pStyle w:val="P68B1DB1-Normal7"/>
        <w:spacing w:line="20" w:lineRule="exact"/>
      </w:pPr>
      <w:r w:rsidRPr="00B2044D">
        <w:rPr>
          <w:noProof/>
        </w:rPr>
        <mc:AlternateContent>
          <mc:Choice Requires="wps">
            <w:drawing>
              <wp:anchor distT="0" distB="0" distL="114300" distR="114300" simplePos="0" relativeHeight="251662336" behindDoc="1" locked="0" layoutInCell="0" allowOverlap="1">
                <wp:simplePos x="0" y="0"/>
                <wp:positionH relativeFrom="column">
                  <wp:posOffset>2540</wp:posOffset>
                </wp:positionH>
                <wp:positionV relativeFrom="paragraph">
                  <wp:posOffset>15240</wp:posOffset>
                </wp:positionV>
                <wp:extent cx="2916555"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6555" cy="4763"/>
                        </a:xfrm>
                        <a:prstGeom prst="line">
                          <a:avLst/>
                        </a:prstGeom>
                        <a:solidFill>
                          <a:srgbClr val="FFFFFF"/>
                        </a:solidFill>
                        <a:ln w="33223">
                          <a:solidFill>
                            <a:srgbClr val="1A171C"/>
                          </a:solidFill>
                          <a:miter lim="800000"/>
                          <a:headEnd/>
                          <a:tailEnd/>
                        </a:ln>
                      </wps:spPr>
                      <wps:bodyPr/>
                    </wps:wsp>
                  </a:graphicData>
                </a:graphic>
              </wp:anchor>
            </w:drawing>
          </mc:Choice>
          <mc:Fallback xmlns:w15="http://schemas.microsoft.com/office/word/2012/wordml">
            <w:pict>
              <v:line w14:anchorId="354CB4D7" id="Shape 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2pt,1.2pt" to="22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" o:allowincell="f" filled="t" strokecolor="#1a171c" strokeweight=".92286mm">
                <v:stroke joinstyle="miter"/>
                <o:lock v:ext="edit" shapetype="f"/>
              </v:line>
            </w:pict>
          </mc:Fallback>
        </mc:AlternateContent>
      </w:r>
    </w:p>
    <w:p w:rsidR="00740E9F" w:rsidRPr="00B2044D" w:rsidRDefault="00740E9F">
      <w:pPr>
        <w:spacing w:line="162" w:lineRule="exact"/>
        <w:rPr>
          <w:sz w:val="24"/>
        </w:rPr>
      </w:pPr>
    </w:p>
    <w:p w:rsidR="00740E9F" w:rsidRPr="00B2044D" w:rsidRDefault="00CB1A9E">
      <w:pPr>
        <w:pStyle w:val="P68B1DB1-Normal9"/>
        <w:rPr>
          <w:color w:val="auto"/>
          <w:sz w:val="20"/>
        </w:rPr>
      </w:pPr>
      <w:r w:rsidRPr="00B2044D">
        <w:t xml:space="preserve">YÜZEY </w:t>
      </w:r>
      <w:r w:rsidR="00B2044D" w:rsidRPr="00B2044D">
        <w:t>HAZIRLI</w:t>
      </w:r>
      <w:r w:rsidR="00B2044D">
        <w:t>Ğ</w:t>
      </w:r>
      <w:r w:rsidR="00B2044D" w:rsidRPr="00B2044D">
        <w:t>I</w:t>
      </w:r>
      <w:r w:rsidRPr="00B2044D">
        <w:t>:</w:t>
      </w:r>
    </w:p>
    <w:p w:rsidR="00740E9F" w:rsidRPr="00B2044D" w:rsidRDefault="00CB1A9E" w:rsidP="00882811">
      <w:pPr>
        <w:pStyle w:val="P68B1DB1-Normal10"/>
        <w:ind w:right="40"/>
        <w:jc w:val="both"/>
        <w:rPr>
          <w:color w:val="auto"/>
          <w:sz w:val="20"/>
        </w:rPr>
      </w:pPr>
      <w:r w:rsidRPr="00B2044D">
        <w:t>YENİ YÜZEYLERDE: uygun şekilde seyreltilmiş bir kat PRIMER UNIFORMANTE AS uygulayın.</w:t>
      </w:r>
    </w:p>
    <w:p w:rsidR="00740E9F" w:rsidRPr="00882811" w:rsidRDefault="00910E97" w:rsidP="00882811">
      <w:pPr>
        <w:pStyle w:val="P68B1DB1-Normal12"/>
        <w:ind w:right="40"/>
        <w:jc w:val="both"/>
        <w:rPr>
          <w:color w:val="auto"/>
          <w:sz w:val="22"/>
        </w:rPr>
      </w:pPr>
      <w:r w:rsidRPr="00882811">
        <w:rPr>
          <w:sz w:val="18"/>
        </w:rPr>
        <w:t xml:space="preserve">ESKİ BOYALI </w:t>
      </w:r>
      <w:r w:rsidR="00CB1A9E" w:rsidRPr="00882811">
        <w:rPr>
          <w:sz w:val="18"/>
        </w:rPr>
        <w:t xml:space="preserve">YÜZEYLERDE: toz, yağ ve/veya </w:t>
      </w:r>
      <w:r w:rsidR="00882811" w:rsidRPr="00882811">
        <w:rPr>
          <w:sz w:val="18"/>
        </w:rPr>
        <w:t>kirleri</w:t>
      </w:r>
      <w:r w:rsidR="00CB1A9E" w:rsidRPr="00882811">
        <w:rPr>
          <w:sz w:val="18"/>
        </w:rPr>
        <w:t xml:space="preserve"> veya </w:t>
      </w:r>
      <w:r w:rsidR="00882811" w:rsidRPr="00882811">
        <w:rPr>
          <w:sz w:val="18"/>
        </w:rPr>
        <w:t>kabaran kısımları kazıyarak temizleyin</w:t>
      </w:r>
      <w:r w:rsidR="00CB1A9E" w:rsidRPr="00882811">
        <w:rPr>
          <w:sz w:val="18"/>
        </w:rPr>
        <w:t xml:space="preserve"> ve ardından yeni yüzeyler</w:t>
      </w:r>
      <w:r w:rsidR="00882811" w:rsidRPr="00882811">
        <w:rPr>
          <w:sz w:val="18"/>
        </w:rPr>
        <w:t xml:space="preserve"> için uygulanan işlemleri uygul</w:t>
      </w:r>
      <w:r w:rsidR="00882811">
        <w:rPr>
          <w:sz w:val="18"/>
        </w:rPr>
        <w:t>a</w:t>
      </w:r>
      <w:r w:rsidR="00882811" w:rsidRPr="00882811">
        <w:rPr>
          <w:sz w:val="18"/>
        </w:rPr>
        <w:t>y</w:t>
      </w:r>
      <w:r w:rsidR="00882811">
        <w:rPr>
          <w:sz w:val="18"/>
        </w:rPr>
        <w:t>ı</w:t>
      </w:r>
      <w:r w:rsidR="00882811" w:rsidRPr="00882811">
        <w:rPr>
          <w:sz w:val="18"/>
        </w:rPr>
        <w:t>n</w:t>
      </w:r>
      <w:r w:rsidR="00CB1A9E" w:rsidRPr="00882811">
        <w:rPr>
          <w:sz w:val="18"/>
        </w:rPr>
        <w:t>.</w:t>
      </w:r>
    </w:p>
    <w:p w:rsidR="00740E9F" w:rsidRPr="00B2044D" w:rsidRDefault="00740E9F">
      <w:pPr>
        <w:spacing w:line="163" w:lineRule="exact"/>
        <w:rPr>
          <w:sz w:val="24"/>
        </w:rPr>
      </w:pPr>
    </w:p>
    <w:p w:rsidR="00740E9F" w:rsidRPr="00B2044D" w:rsidRDefault="00CB1A9E">
      <w:pPr>
        <w:pStyle w:val="P68B1DB1-Normal9"/>
        <w:rPr>
          <w:color w:val="auto"/>
          <w:sz w:val="20"/>
        </w:rPr>
      </w:pPr>
      <w:r w:rsidRPr="00B2044D">
        <w:t>UYGULAMA:</w:t>
      </w:r>
    </w:p>
    <w:p w:rsidR="00740E9F" w:rsidRPr="00B2044D" w:rsidRDefault="00CB1A9E">
      <w:pPr>
        <w:pStyle w:val="P68B1DB1-Normal8"/>
        <w:ind w:right="20"/>
        <w:jc w:val="both"/>
        <w:rPr>
          <w:color w:val="auto"/>
          <w:sz w:val="20"/>
        </w:rPr>
      </w:pPr>
      <w:r w:rsidRPr="00B2044D">
        <w:t xml:space="preserve">ELITE STRUCTURA paslanmaz çelik mala ile uygulanabilir. </w:t>
      </w:r>
      <w:r w:rsidR="00882811">
        <w:t>Farklı kalınlığa sahip</w:t>
      </w:r>
      <w:r w:rsidRPr="00B2044D">
        <w:t xml:space="preserve"> </w:t>
      </w:r>
      <w:r w:rsidR="00882811">
        <w:t>kaba</w:t>
      </w:r>
      <w:r w:rsidRPr="00B2044D">
        <w:t xml:space="preserve"> bir yüzey elde etmek için ELITE </w:t>
      </w:r>
      <w:proofErr w:type="spellStart"/>
      <w:r w:rsidRPr="00B2044D">
        <w:t>STRUCTURA</w:t>
      </w:r>
      <w:r w:rsidR="005868C4" w:rsidRPr="00B2044D">
        <w:t>’</w:t>
      </w:r>
      <w:r w:rsidRPr="00B2044D">
        <w:t>yı</w:t>
      </w:r>
      <w:proofErr w:type="spellEnd"/>
      <w:r w:rsidRPr="00B2044D">
        <w:t xml:space="preserve"> tek kat</w:t>
      </w:r>
      <w:r w:rsidR="00882811">
        <w:t xml:space="preserve"> olarak</w:t>
      </w:r>
      <w:r w:rsidRPr="00B2044D">
        <w:t xml:space="preserve"> ve </w:t>
      </w:r>
      <w:r w:rsidR="00882811">
        <w:t>gelişigüzel uygulayın</w:t>
      </w:r>
      <w:r w:rsidRPr="00B2044D">
        <w:t xml:space="preserve">. Tamamen kuruduğunda </w:t>
      </w:r>
      <w:proofErr w:type="spellStart"/>
      <w:r w:rsidRPr="00B2044D">
        <w:t>Art</w:t>
      </w:r>
      <w:r w:rsidR="005868C4" w:rsidRPr="00B2044D">
        <w:t>’</w:t>
      </w:r>
      <w:r w:rsidRPr="00B2044D">
        <w:t>e</w:t>
      </w:r>
      <w:proofErr w:type="spellEnd"/>
      <w:r w:rsidRPr="00B2044D">
        <w:t xml:space="preserve"> Style serisinden istenen dekoratif son kat ile tekrar boyayın.</w:t>
      </w:r>
    </w:p>
    <w:p w:rsidR="00740E9F" w:rsidRPr="00B2044D" w:rsidRDefault="00740E9F">
      <w:pPr>
        <w:spacing w:line="200" w:lineRule="exact"/>
        <w:rPr>
          <w:sz w:val="24"/>
        </w:rPr>
      </w:pPr>
    </w:p>
    <w:p w:rsidR="00740E9F" w:rsidRPr="00B2044D" w:rsidRDefault="00D85A10">
      <w:pPr>
        <w:pStyle w:val="P68B1DB1-Normal9"/>
        <w:rPr>
          <w:color w:val="auto"/>
          <w:sz w:val="20"/>
        </w:rPr>
      </w:pPr>
      <w:r w:rsidRPr="00B2044D">
        <w:t>SEYRELTME</w:t>
      </w:r>
      <w:r w:rsidR="00CB1A9E" w:rsidRPr="00B2044D">
        <w:t>:</w:t>
      </w:r>
    </w:p>
    <w:p w:rsidR="00740E9F" w:rsidRPr="00B2044D" w:rsidRDefault="00D85A10">
      <w:pPr>
        <w:pStyle w:val="P68B1DB1-Normal10"/>
        <w:spacing w:line="228" w:lineRule="auto"/>
        <w:rPr>
          <w:color w:val="auto"/>
          <w:sz w:val="20"/>
        </w:rPr>
      </w:pPr>
      <w:r w:rsidRPr="00B2044D">
        <w:t>Ürün kullanıma hazırdır</w:t>
      </w:r>
      <w:r w:rsidR="00CB1A9E" w:rsidRPr="00B2044D">
        <w:t>.</w:t>
      </w:r>
    </w:p>
    <w:p w:rsidR="00740E9F" w:rsidRPr="00B2044D" w:rsidRDefault="00740E9F">
      <w:pPr>
        <w:spacing w:line="198" w:lineRule="exact"/>
        <w:rPr>
          <w:sz w:val="24"/>
        </w:rPr>
      </w:pPr>
    </w:p>
    <w:p w:rsidR="00740E9F" w:rsidRPr="00B2044D" w:rsidRDefault="00CB1A9E">
      <w:pPr>
        <w:pStyle w:val="P68B1DB1-Normal9"/>
        <w:rPr>
          <w:color w:val="auto"/>
          <w:sz w:val="20"/>
        </w:rPr>
      </w:pPr>
      <w:r w:rsidRPr="00B2044D">
        <w:t>20°C VE %65 RH</w:t>
      </w:r>
      <w:r w:rsidR="005868C4" w:rsidRPr="00B2044D">
        <w:t>’</w:t>
      </w:r>
      <w:r w:rsidR="00D85A10" w:rsidRPr="00B2044D">
        <w:t>DE KURU</w:t>
      </w:r>
      <w:r w:rsidRPr="00B2044D">
        <w:t>MA:</w:t>
      </w:r>
    </w:p>
    <w:p w:rsidR="00740E9F" w:rsidRPr="00B2044D" w:rsidRDefault="00740E9F">
      <w:pPr>
        <w:spacing w:line="3" w:lineRule="exact"/>
        <w:rPr>
          <w:sz w:val="24"/>
        </w:rPr>
      </w:pPr>
    </w:p>
    <w:p w:rsidR="00740E9F" w:rsidRPr="00B2044D" w:rsidRDefault="00CB1A9E">
      <w:pPr>
        <w:pStyle w:val="P68B1DB1-Normal12"/>
        <w:rPr>
          <w:color w:val="auto"/>
          <w:sz w:val="20"/>
        </w:rPr>
      </w:pPr>
      <w:r w:rsidRPr="00B2044D">
        <w:rPr>
          <w:sz w:val="18"/>
          <w:szCs w:val="18"/>
        </w:rPr>
        <w:t>Dokunma kuruması yaklaşık 5-6 saat, tam kuruma 24 saat</w:t>
      </w:r>
      <w:r w:rsidRPr="00B2044D">
        <w:t>.</w:t>
      </w:r>
    </w:p>
    <w:p w:rsidR="00740E9F" w:rsidRPr="00B2044D" w:rsidRDefault="00740E9F">
      <w:pPr>
        <w:spacing w:line="219" w:lineRule="exact"/>
        <w:rPr>
          <w:sz w:val="24"/>
        </w:rPr>
      </w:pPr>
    </w:p>
    <w:p w:rsidR="00740E9F" w:rsidRPr="00B2044D" w:rsidRDefault="00CB1A9E">
      <w:pPr>
        <w:pStyle w:val="P68B1DB1-Normal9"/>
        <w:rPr>
          <w:color w:val="auto"/>
          <w:sz w:val="20"/>
        </w:rPr>
      </w:pPr>
      <w:r w:rsidRPr="00B2044D">
        <w:t>KATLAR ARASI SÜRE:</w:t>
      </w:r>
    </w:p>
    <w:p w:rsidR="00740E9F" w:rsidRPr="00B2044D" w:rsidRDefault="00740E9F">
      <w:pPr>
        <w:spacing w:line="2" w:lineRule="exact"/>
        <w:rPr>
          <w:sz w:val="24"/>
        </w:rPr>
      </w:pPr>
    </w:p>
    <w:p w:rsidR="00740E9F" w:rsidRPr="00B2044D" w:rsidRDefault="00CB1A9E">
      <w:pPr>
        <w:pStyle w:val="P68B1DB1-Normal10"/>
        <w:spacing w:line="227" w:lineRule="auto"/>
        <w:ind w:right="40"/>
        <w:jc w:val="both"/>
        <w:rPr>
          <w:color w:val="auto"/>
          <w:sz w:val="20"/>
        </w:rPr>
      </w:pPr>
      <w:r w:rsidRPr="00B2044D">
        <w:t>ELITE STRUCTURA</w:t>
      </w:r>
      <w:r w:rsidR="006C0A1D">
        <w:t xml:space="preserve"> üzerine</w:t>
      </w:r>
      <w:r w:rsidRPr="00B2044D">
        <w:t xml:space="preserve"> 20°C</w:t>
      </w:r>
      <w:r w:rsidR="005868C4" w:rsidRPr="00B2044D">
        <w:t>’</w:t>
      </w:r>
      <w:r w:rsidRPr="00B2044D">
        <w:t>de yaklaşık 24 saat sonra tekrar ka</w:t>
      </w:r>
      <w:r w:rsidR="006C0A1D">
        <w:t>t uygulaması yapılabilir</w:t>
      </w:r>
      <w:r w:rsidRPr="00B2044D">
        <w:t>.</w:t>
      </w:r>
    </w:p>
    <w:p w:rsidR="00740E9F" w:rsidRPr="00B2044D" w:rsidRDefault="00740E9F">
      <w:pPr>
        <w:spacing w:line="198" w:lineRule="exact"/>
        <w:rPr>
          <w:sz w:val="24"/>
        </w:rPr>
      </w:pPr>
    </w:p>
    <w:p w:rsidR="00740E9F" w:rsidRPr="00B2044D" w:rsidRDefault="00CB1A9E">
      <w:pPr>
        <w:pStyle w:val="P68B1DB1-Normal9"/>
        <w:rPr>
          <w:color w:val="auto"/>
          <w:sz w:val="20"/>
        </w:rPr>
      </w:pPr>
      <w:r w:rsidRPr="00B2044D">
        <w:t>ÇEVRESEL KOŞULLAR:</w:t>
      </w:r>
    </w:p>
    <w:p w:rsidR="00740E9F" w:rsidRPr="00B2044D" w:rsidRDefault="00740E9F">
      <w:pPr>
        <w:spacing w:line="2" w:lineRule="exact"/>
        <w:rPr>
          <w:sz w:val="24"/>
        </w:rPr>
      </w:pPr>
    </w:p>
    <w:p w:rsidR="00740E9F" w:rsidRPr="00B2044D" w:rsidRDefault="00CB1A9E">
      <w:pPr>
        <w:pStyle w:val="P68B1DB1-Normal8"/>
        <w:spacing w:line="239" w:lineRule="auto"/>
        <w:ind w:right="40"/>
        <w:jc w:val="both"/>
        <w:rPr>
          <w:color w:val="auto"/>
          <w:sz w:val="20"/>
        </w:rPr>
      </w:pPr>
      <w:r w:rsidRPr="00B2044D">
        <w:rPr>
          <w:szCs w:val="18"/>
        </w:rPr>
        <w:t>Ürün +5°C ile +30°C arasındaki (ortam ve/veya yüzey) sıcaklıklarda uygulanabilir</w:t>
      </w:r>
      <w:r w:rsidRPr="00B2044D">
        <w:t>.</w:t>
      </w:r>
    </w:p>
    <w:p w:rsidR="00740E9F" w:rsidRPr="00B2044D" w:rsidRDefault="00740E9F">
      <w:pPr>
        <w:spacing w:line="199" w:lineRule="exact"/>
        <w:rPr>
          <w:sz w:val="24"/>
        </w:rPr>
      </w:pPr>
    </w:p>
    <w:p w:rsidR="00740E9F" w:rsidRPr="00B2044D" w:rsidRDefault="00CB1A9E">
      <w:pPr>
        <w:pStyle w:val="P68B1DB1-Normal9"/>
        <w:rPr>
          <w:color w:val="auto"/>
          <w:sz w:val="20"/>
        </w:rPr>
      </w:pPr>
      <w:r w:rsidRPr="00B2044D">
        <w:t>EKİPMAN TEMİZLİĞİ:</w:t>
      </w:r>
    </w:p>
    <w:p w:rsidR="00740E9F" w:rsidRPr="00B2044D" w:rsidRDefault="00CB1A9E">
      <w:pPr>
        <w:pStyle w:val="P68B1DB1-Normal10"/>
        <w:spacing w:line="230" w:lineRule="auto"/>
        <w:rPr>
          <w:color w:val="auto"/>
          <w:sz w:val="20"/>
        </w:rPr>
      </w:pPr>
      <w:r w:rsidRPr="00B2044D">
        <w:t>Kullanımdan hemen sonra su ile temizlenebilir.</w:t>
      </w:r>
    </w:p>
    <w:p w:rsidR="00740E9F" w:rsidRPr="00B2044D" w:rsidRDefault="00CB1A9E">
      <w:pPr>
        <w:pStyle w:val="P68B1DB1-Normal7"/>
        <w:spacing w:line="20" w:lineRule="exact"/>
      </w:pPr>
      <w:r w:rsidRPr="00B2044D">
        <w:rPr>
          <w:noProof/>
        </w:rPr>
        <mc:AlternateContent>
          <mc:Choice Requires="wps">
            <w:drawing>
              <wp:anchor distT="0" distB="0" distL="114300" distR="114300" simplePos="0" relativeHeight="251665408" behindDoc="1" locked="0" layoutInCell="0" allowOverlap="1">
                <wp:simplePos x="0" y="0"/>
                <wp:positionH relativeFrom="column">
                  <wp:posOffset>-635</wp:posOffset>
                </wp:positionH>
                <wp:positionV relativeFrom="paragraph">
                  <wp:posOffset>113665</wp:posOffset>
                </wp:positionV>
                <wp:extent cx="291719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7190" cy="4763"/>
                        </a:xfrm>
                        <a:prstGeom prst="line">
                          <a:avLst/>
                        </a:prstGeom>
                        <a:solidFill>
                          <a:srgbClr val="FFFFFF"/>
                        </a:solidFill>
                        <a:ln w="33223">
                          <a:solidFill>
                            <a:srgbClr val="1A171C"/>
                          </a:solidFill>
                          <a:miter lim="800000"/>
                          <a:headEnd/>
                          <a:tailEnd/>
                        </a:ln>
                      </wps:spPr>
                      <wps:bodyPr/>
                    </wps:wsp>
                  </a:graphicData>
                </a:graphic>
              </wp:anchor>
            </w:drawing>
          </mc:Choice>
          <mc:Fallback xmlns:w15="http://schemas.microsoft.com/office/word/2012/wordml">
            <w:pict>
              <v:line w14:anchorId="2454B156" id="Shape 6"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05pt,8.95pt" to="229.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" o:allowincell="f" filled="t" strokecolor="#1a171c" strokeweight=".92286mm">
                <v:stroke joinstyle="miter"/>
                <o:lock v:ext="edit" shapetype="f"/>
              </v:line>
            </w:pict>
          </mc:Fallback>
        </mc:AlternateContent>
      </w:r>
    </w:p>
    <w:p w:rsidR="00740E9F" w:rsidRPr="00B2044D" w:rsidRDefault="00740E9F">
      <w:pPr>
        <w:spacing w:line="384" w:lineRule="exact"/>
        <w:rPr>
          <w:sz w:val="24"/>
        </w:rPr>
      </w:pPr>
    </w:p>
    <w:p w:rsidR="00740E9F" w:rsidRPr="00B2044D" w:rsidRDefault="00D85A10">
      <w:pPr>
        <w:pStyle w:val="P68B1DB1-Normal9"/>
        <w:rPr>
          <w:color w:val="auto"/>
          <w:sz w:val="20"/>
        </w:rPr>
      </w:pPr>
      <w:r w:rsidRPr="00B2044D">
        <w:rPr>
          <w:rFonts w:ascii="Tahoma" w:eastAsia="Tahoma" w:hAnsi="Tahoma"/>
          <w:color w:val="000000"/>
          <w:sz w:val="18"/>
        </w:rPr>
        <w:t>ÜRÜN</w:t>
      </w:r>
      <w:r w:rsidRPr="00B2044D">
        <w:rPr>
          <w:rFonts w:ascii="Tahoma" w:eastAsia="Tahoma" w:hAnsi="Tahoma"/>
          <w:b w:val="0"/>
          <w:color w:val="000000"/>
          <w:sz w:val="18"/>
        </w:rPr>
        <w:t xml:space="preserve"> </w:t>
      </w:r>
      <w:r w:rsidR="00CB1A9E" w:rsidRPr="00B2044D">
        <w:t>AMBALAJLARI:</w:t>
      </w:r>
    </w:p>
    <w:p w:rsidR="00740E9F" w:rsidRPr="00B2044D" w:rsidRDefault="00CB1A9E">
      <w:pPr>
        <w:pStyle w:val="P68B1DB1-Normal10"/>
        <w:spacing w:line="228" w:lineRule="auto"/>
        <w:rPr>
          <w:color w:val="auto"/>
          <w:sz w:val="20"/>
        </w:rPr>
      </w:pPr>
      <w:r w:rsidRPr="00B2044D">
        <w:t>8 kg – 24 kg.</w:t>
      </w:r>
    </w:p>
    <w:p w:rsidR="00740E9F" w:rsidRPr="00B2044D" w:rsidRDefault="00740E9F">
      <w:pPr>
        <w:spacing w:line="198" w:lineRule="exact"/>
        <w:rPr>
          <w:sz w:val="24"/>
        </w:rPr>
      </w:pPr>
    </w:p>
    <w:p w:rsidR="00740E9F" w:rsidRPr="00B2044D" w:rsidRDefault="00CB1A9E">
      <w:pPr>
        <w:pStyle w:val="P68B1DB1-Normal9"/>
        <w:rPr>
          <w:color w:val="auto"/>
          <w:sz w:val="20"/>
        </w:rPr>
      </w:pPr>
      <w:r w:rsidRPr="00B2044D">
        <w:t>MEVCUT RENKLER:</w:t>
      </w:r>
    </w:p>
    <w:p w:rsidR="00740E9F" w:rsidRPr="00B2044D" w:rsidRDefault="00CB1A9E">
      <w:pPr>
        <w:pStyle w:val="P68B1DB1-Normal10"/>
        <w:spacing w:line="228" w:lineRule="auto"/>
        <w:rPr>
          <w:color w:val="auto"/>
          <w:sz w:val="20"/>
        </w:rPr>
      </w:pPr>
      <w:r w:rsidRPr="00B2044D">
        <w:t>Beyaz.</w:t>
      </w:r>
    </w:p>
    <w:p w:rsidR="00740E9F" w:rsidRPr="00B2044D" w:rsidRDefault="00740E9F">
      <w:pPr>
        <w:spacing w:line="200" w:lineRule="exact"/>
        <w:rPr>
          <w:sz w:val="24"/>
        </w:rPr>
      </w:pPr>
    </w:p>
    <w:p w:rsidR="00740E9F" w:rsidRPr="00B2044D" w:rsidRDefault="00CB1A9E">
      <w:pPr>
        <w:pStyle w:val="P68B1DB1-Normal9"/>
        <w:rPr>
          <w:color w:val="auto"/>
          <w:sz w:val="20"/>
        </w:rPr>
      </w:pPr>
      <w:r w:rsidRPr="00B2044D">
        <w:t>SAKLAMA VE DEPOLAMA:</w:t>
      </w:r>
    </w:p>
    <w:p w:rsidR="00740E9F" w:rsidRPr="00B2044D" w:rsidRDefault="00D85A10">
      <w:pPr>
        <w:pStyle w:val="P68B1DB1-Normal10"/>
        <w:spacing w:line="227" w:lineRule="auto"/>
        <w:ind w:right="40"/>
        <w:jc w:val="both"/>
        <w:rPr>
          <w:color w:val="auto"/>
          <w:sz w:val="20"/>
        </w:rPr>
      </w:pPr>
      <w:r w:rsidRPr="00B2044D">
        <w:t xml:space="preserve">Kutuları kapağı kapalı olarak serin ve kuru bir yerde, dondan </w:t>
      </w:r>
      <w:r w:rsidR="006C0A1D">
        <w:t>koruyarak</w:t>
      </w:r>
      <w:r w:rsidRPr="00B2044D">
        <w:t xml:space="preserve"> saklayın</w:t>
      </w:r>
      <w:r w:rsidR="00CB1A9E" w:rsidRPr="00B2044D">
        <w:t>.</w:t>
      </w:r>
    </w:p>
    <w:p w:rsidR="00740E9F" w:rsidRPr="00B2044D" w:rsidRDefault="00CB1A9E">
      <w:pPr>
        <w:pStyle w:val="P68B1DB1-Normal7"/>
        <w:spacing w:line="20" w:lineRule="exact"/>
      </w:pPr>
      <w:r w:rsidRPr="00B2044D">
        <w:rPr>
          <w:noProof/>
        </w:rPr>
        <mc:AlternateContent>
          <mc:Choice Requires="wps">
            <w:drawing>
              <wp:anchor distT="0" distB="0" distL="114300" distR="114300" simplePos="0" relativeHeight="251668480" behindDoc="1" locked="0" layoutInCell="0" allowOverlap="1">
                <wp:simplePos x="0" y="0"/>
                <wp:positionH relativeFrom="column">
                  <wp:posOffset>-635</wp:posOffset>
                </wp:positionH>
                <wp:positionV relativeFrom="paragraph">
                  <wp:posOffset>118110</wp:posOffset>
                </wp:positionV>
                <wp:extent cx="291719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17190" cy="4763"/>
                        </a:xfrm>
                        <a:prstGeom prst="line">
                          <a:avLst/>
                        </a:prstGeom>
                        <a:solidFill>
                          <a:srgbClr val="FFFFFF"/>
                        </a:solidFill>
                        <a:ln w="33223">
                          <a:solidFill>
                            <a:srgbClr val="1A171C"/>
                          </a:solidFill>
                          <a:miter lim="800000"/>
                          <a:headEnd/>
                          <a:tailEnd/>
                        </a:ln>
                      </wps:spPr>
                      <wps:bodyPr/>
                    </wps:wsp>
                  </a:graphicData>
                </a:graphic>
              </wp:anchor>
            </w:drawing>
          </mc:Choice>
          <mc:Fallback xmlns:w15="http://schemas.microsoft.com/office/word/2012/wordml">
            <w:pict>
              <v:line w14:anchorId="28475541" id="Shape 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05pt,9.3pt" to="229.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" o:allowincell="f" filled="t" strokecolor="#1a171c" strokeweight=".92286mm">
                <v:stroke joinstyle="miter"/>
                <o:lock v:ext="edit" shapetype="f"/>
              </v:line>
            </w:pict>
          </mc:Fallback>
        </mc:AlternateContent>
      </w:r>
    </w:p>
    <w:p w:rsidR="00740E9F" w:rsidRPr="00B2044D" w:rsidRDefault="00740E9F">
      <w:pPr>
        <w:spacing w:line="386" w:lineRule="exact"/>
        <w:rPr>
          <w:sz w:val="24"/>
        </w:rPr>
      </w:pPr>
    </w:p>
    <w:p w:rsidR="00FF1C46" w:rsidRDefault="00FF1C46">
      <w:pPr>
        <w:pStyle w:val="P68B1DB1-Normal9"/>
      </w:pPr>
    </w:p>
    <w:p w:rsidR="00740E9F" w:rsidRPr="00B2044D" w:rsidRDefault="00CB1A9E">
      <w:pPr>
        <w:pStyle w:val="P68B1DB1-Normal9"/>
        <w:rPr>
          <w:color w:val="auto"/>
          <w:sz w:val="20"/>
        </w:rPr>
      </w:pPr>
      <w:bookmarkStart w:id="1" w:name="_GoBack"/>
      <w:bookmarkEnd w:id="1"/>
      <w:r w:rsidRPr="00B2044D">
        <w:t>NOTLAR:</w:t>
      </w:r>
    </w:p>
    <w:p w:rsidR="00740E9F" w:rsidRPr="00B2044D" w:rsidRDefault="00740E9F">
      <w:pPr>
        <w:spacing w:line="2" w:lineRule="exact"/>
        <w:rPr>
          <w:sz w:val="24"/>
        </w:rPr>
      </w:pPr>
    </w:p>
    <w:p w:rsidR="00740E9F" w:rsidRPr="00B2044D" w:rsidRDefault="005868C4">
      <w:pPr>
        <w:pStyle w:val="P68B1DB1-Normal8"/>
        <w:spacing w:line="241" w:lineRule="auto"/>
        <w:ind w:right="40"/>
        <w:jc w:val="both"/>
        <w:rPr>
          <w:color w:val="auto"/>
          <w:sz w:val="20"/>
        </w:rPr>
      </w:pPr>
      <w:r w:rsidRPr="00B2044D">
        <w:rPr>
          <w:szCs w:val="18"/>
        </w:rPr>
        <w:t xml:space="preserve">Bu belge bilimsel ve teknik bilgilerimiz doğrultusunda hazırlanmıştır. </w:t>
      </w:r>
      <w:proofErr w:type="spellStart"/>
      <w:r w:rsidRPr="00B2044D">
        <w:rPr>
          <w:szCs w:val="18"/>
        </w:rPr>
        <w:t>Di</w:t>
      </w:r>
      <w:proofErr w:type="spellEnd"/>
      <w:r w:rsidRPr="00B2044D">
        <w:rPr>
          <w:szCs w:val="18"/>
        </w:rPr>
        <w:t xml:space="preserve"> </w:t>
      </w:r>
      <w:proofErr w:type="spellStart"/>
      <w:r w:rsidRPr="00B2044D">
        <w:rPr>
          <w:szCs w:val="18"/>
        </w:rPr>
        <w:t>Donato</w:t>
      </w:r>
      <w:proofErr w:type="spellEnd"/>
      <w:r w:rsidRPr="00B2044D">
        <w:rPr>
          <w:szCs w:val="18"/>
        </w:rPr>
        <w:t xml:space="preserve"> </w:t>
      </w:r>
      <w:proofErr w:type="spellStart"/>
      <w:r w:rsidRPr="00B2044D">
        <w:rPr>
          <w:szCs w:val="18"/>
        </w:rPr>
        <w:t>SpA</w:t>
      </w:r>
      <w:proofErr w:type="spellEnd"/>
      <w:r w:rsidRPr="00B2044D">
        <w:rPr>
          <w:szCs w:val="18"/>
        </w:rPr>
        <w:t>, uygulama koşulları ve yöntemleri kontrolü dışında olduğundan, bu ürünle elde edilen sonuçlarla ilgili herhangi bir sorumluluk kabul etmez. Bu nedenle, en iyi sonuçların elde edilebilmesi için ürünü kullanmadan önce kullanım amacına uygun olup olmadığının test edilmesi tavsiye edilir</w:t>
      </w:r>
      <w:r w:rsidR="00CB1A9E" w:rsidRPr="00B2044D">
        <w:t>.</w:t>
      </w:r>
    </w:p>
    <w:sectPr w:rsidR="00740E9F" w:rsidRPr="00B2044D" w:rsidSect="00B2044D">
      <w:type w:val="continuous"/>
      <w:pgSz w:w="11900" w:h="16838"/>
      <w:pgMar w:top="563" w:right="826" w:bottom="1440" w:left="840" w:header="0" w:footer="0" w:gutter="0"/>
      <w:cols w:num="2"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tr-TR" w:vendorID="1" w:dllVersion="512" w:checkStyle="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E9F"/>
    <w:rsid w:val="001D0F6F"/>
    <w:rsid w:val="005868C4"/>
    <w:rsid w:val="006C0A1D"/>
    <w:rsid w:val="00740E9F"/>
    <w:rsid w:val="00882811"/>
    <w:rsid w:val="00910E97"/>
    <w:rsid w:val="00B2044D"/>
    <w:rsid w:val="00CB1A9E"/>
    <w:rsid w:val="00D85A10"/>
    <w:rsid w:val="00FF1C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68B1DB1-Normal1">
    <w:name w:val="P68B1DB1-Normal1"/>
    <w:basedOn w:val="Normal"/>
    <w:rPr>
      <w:rFonts w:ascii="Arial" w:eastAsia="Arial" w:hAnsi="Arial" w:cs="Arial"/>
      <w:b/>
      <w:sz w:val="28"/>
    </w:rPr>
  </w:style>
  <w:style w:type="paragraph" w:customStyle="1" w:styleId="P68B1DB1-Normal2">
    <w:name w:val="P68B1DB1-Normal2"/>
    <w:basedOn w:val="Normal"/>
    <w:rPr>
      <w:rFonts w:ascii="Arial" w:eastAsia="Arial" w:hAnsi="Arial" w:cs="Arial"/>
      <w:b/>
      <w:sz w:val="24"/>
    </w:rPr>
  </w:style>
  <w:style w:type="paragraph" w:customStyle="1" w:styleId="P68B1DB1-Normal3">
    <w:name w:val="P68B1DB1-Normal3"/>
    <w:basedOn w:val="Normal"/>
    <w:rPr>
      <w:rFonts w:ascii="Arial" w:eastAsia="Arial" w:hAnsi="Arial" w:cs="Arial"/>
      <w:color w:val="1A171C"/>
      <w:sz w:val="24"/>
    </w:rPr>
  </w:style>
  <w:style w:type="paragraph" w:customStyle="1" w:styleId="P68B1DB1-Normal4">
    <w:name w:val="P68B1DB1-Normal4"/>
    <w:basedOn w:val="Normal"/>
    <w:rPr>
      <w:rFonts w:ascii="Arial" w:eastAsia="Arial" w:hAnsi="Arial" w:cs="Arial"/>
      <w:color w:val="1A171C"/>
    </w:rPr>
  </w:style>
  <w:style w:type="paragraph" w:customStyle="1" w:styleId="P68B1DB1-Normal5">
    <w:name w:val="P68B1DB1-Normal5"/>
    <w:basedOn w:val="Normal"/>
    <w:rPr>
      <w:rFonts w:ascii="Arial" w:eastAsia="Arial" w:hAnsi="Arial" w:cs="Arial"/>
      <w:color w:val="1A171C"/>
      <w:sz w:val="30"/>
    </w:rPr>
  </w:style>
  <w:style w:type="paragraph" w:customStyle="1" w:styleId="P68B1DB1-Normal6">
    <w:name w:val="P68B1DB1-Normal6"/>
    <w:basedOn w:val="Normal"/>
    <w:rPr>
      <w:rFonts w:ascii="Arial" w:eastAsia="Arial" w:hAnsi="Arial" w:cs="Arial"/>
      <w:b/>
      <w:color w:val="1A171C"/>
      <w:sz w:val="26"/>
    </w:rPr>
  </w:style>
  <w:style w:type="paragraph" w:customStyle="1" w:styleId="P68B1DB1-Normal7">
    <w:name w:val="P68B1DB1-Normal7"/>
    <w:basedOn w:val="Normal"/>
    <w:rPr>
      <w:sz w:val="24"/>
    </w:rPr>
  </w:style>
  <w:style w:type="paragraph" w:customStyle="1" w:styleId="P68B1DB1-Normal8">
    <w:name w:val="P68B1DB1-Normal8"/>
    <w:basedOn w:val="Normal"/>
    <w:rPr>
      <w:rFonts w:ascii="Arial" w:eastAsia="Arial" w:hAnsi="Arial" w:cs="Arial"/>
      <w:color w:val="1A171C"/>
      <w:sz w:val="18"/>
    </w:rPr>
  </w:style>
  <w:style w:type="paragraph" w:customStyle="1" w:styleId="P68B1DB1-Normal9">
    <w:name w:val="P68B1DB1-Normal9"/>
    <w:basedOn w:val="Normal"/>
    <w:rPr>
      <w:rFonts w:ascii="Arial" w:eastAsia="Arial" w:hAnsi="Arial" w:cs="Arial"/>
      <w:b/>
      <w:color w:val="1A171C"/>
      <w:sz w:val="19"/>
    </w:rPr>
  </w:style>
  <w:style w:type="paragraph" w:customStyle="1" w:styleId="P68B1DB1-Normal10">
    <w:name w:val="P68B1DB1-Normal10"/>
    <w:basedOn w:val="Normal"/>
    <w:rPr>
      <w:rFonts w:ascii="Arial" w:eastAsia="Arial" w:hAnsi="Arial" w:cs="Arial"/>
      <w:color w:val="1A171C"/>
      <w:sz w:val="19"/>
    </w:rPr>
  </w:style>
  <w:style w:type="paragraph" w:customStyle="1" w:styleId="P68B1DB1-Normal11">
    <w:name w:val="P68B1DB1-Normal11"/>
    <w:basedOn w:val="Normal"/>
    <w:rPr>
      <w:rFonts w:ascii="Arial" w:eastAsia="Arial" w:hAnsi="Arial" w:cs="Arial"/>
      <w:b/>
      <w:color w:val="1A171C"/>
      <w:sz w:val="18"/>
    </w:rPr>
  </w:style>
  <w:style w:type="paragraph" w:customStyle="1" w:styleId="P68B1DB1-Normal12">
    <w:name w:val="P68B1DB1-Normal12"/>
    <w:basedOn w:val="Normal"/>
    <w:rPr>
      <w:rFonts w:ascii="Arial" w:eastAsia="Arial" w:hAnsi="Arial" w:cs="Arial"/>
      <w:color w:val="1A171C"/>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68B1DB1-Normal1">
    <w:name w:val="P68B1DB1-Normal1"/>
    <w:basedOn w:val="Normal"/>
    <w:rPr>
      <w:rFonts w:ascii="Arial" w:eastAsia="Arial" w:hAnsi="Arial" w:cs="Arial"/>
      <w:b/>
      <w:sz w:val="28"/>
    </w:rPr>
  </w:style>
  <w:style w:type="paragraph" w:customStyle="1" w:styleId="P68B1DB1-Normal2">
    <w:name w:val="P68B1DB1-Normal2"/>
    <w:basedOn w:val="Normal"/>
    <w:rPr>
      <w:rFonts w:ascii="Arial" w:eastAsia="Arial" w:hAnsi="Arial" w:cs="Arial"/>
      <w:b/>
      <w:sz w:val="24"/>
    </w:rPr>
  </w:style>
  <w:style w:type="paragraph" w:customStyle="1" w:styleId="P68B1DB1-Normal3">
    <w:name w:val="P68B1DB1-Normal3"/>
    <w:basedOn w:val="Normal"/>
    <w:rPr>
      <w:rFonts w:ascii="Arial" w:eastAsia="Arial" w:hAnsi="Arial" w:cs="Arial"/>
      <w:color w:val="1A171C"/>
      <w:sz w:val="24"/>
    </w:rPr>
  </w:style>
  <w:style w:type="paragraph" w:customStyle="1" w:styleId="P68B1DB1-Normal4">
    <w:name w:val="P68B1DB1-Normal4"/>
    <w:basedOn w:val="Normal"/>
    <w:rPr>
      <w:rFonts w:ascii="Arial" w:eastAsia="Arial" w:hAnsi="Arial" w:cs="Arial"/>
      <w:color w:val="1A171C"/>
    </w:rPr>
  </w:style>
  <w:style w:type="paragraph" w:customStyle="1" w:styleId="P68B1DB1-Normal5">
    <w:name w:val="P68B1DB1-Normal5"/>
    <w:basedOn w:val="Normal"/>
    <w:rPr>
      <w:rFonts w:ascii="Arial" w:eastAsia="Arial" w:hAnsi="Arial" w:cs="Arial"/>
      <w:color w:val="1A171C"/>
      <w:sz w:val="30"/>
    </w:rPr>
  </w:style>
  <w:style w:type="paragraph" w:customStyle="1" w:styleId="P68B1DB1-Normal6">
    <w:name w:val="P68B1DB1-Normal6"/>
    <w:basedOn w:val="Normal"/>
    <w:rPr>
      <w:rFonts w:ascii="Arial" w:eastAsia="Arial" w:hAnsi="Arial" w:cs="Arial"/>
      <w:b/>
      <w:color w:val="1A171C"/>
      <w:sz w:val="26"/>
    </w:rPr>
  </w:style>
  <w:style w:type="paragraph" w:customStyle="1" w:styleId="P68B1DB1-Normal7">
    <w:name w:val="P68B1DB1-Normal7"/>
    <w:basedOn w:val="Normal"/>
    <w:rPr>
      <w:sz w:val="24"/>
    </w:rPr>
  </w:style>
  <w:style w:type="paragraph" w:customStyle="1" w:styleId="P68B1DB1-Normal8">
    <w:name w:val="P68B1DB1-Normal8"/>
    <w:basedOn w:val="Normal"/>
    <w:rPr>
      <w:rFonts w:ascii="Arial" w:eastAsia="Arial" w:hAnsi="Arial" w:cs="Arial"/>
      <w:color w:val="1A171C"/>
      <w:sz w:val="18"/>
    </w:rPr>
  </w:style>
  <w:style w:type="paragraph" w:customStyle="1" w:styleId="P68B1DB1-Normal9">
    <w:name w:val="P68B1DB1-Normal9"/>
    <w:basedOn w:val="Normal"/>
    <w:rPr>
      <w:rFonts w:ascii="Arial" w:eastAsia="Arial" w:hAnsi="Arial" w:cs="Arial"/>
      <w:b/>
      <w:color w:val="1A171C"/>
      <w:sz w:val="19"/>
    </w:rPr>
  </w:style>
  <w:style w:type="paragraph" w:customStyle="1" w:styleId="P68B1DB1-Normal10">
    <w:name w:val="P68B1DB1-Normal10"/>
    <w:basedOn w:val="Normal"/>
    <w:rPr>
      <w:rFonts w:ascii="Arial" w:eastAsia="Arial" w:hAnsi="Arial" w:cs="Arial"/>
      <w:color w:val="1A171C"/>
      <w:sz w:val="19"/>
    </w:rPr>
  </w:style>
  <w:style w:type="paragraph" w:customStyle="1" w:styleId="P68B1DB1-Normal11">
    <w:name w:val="P68B1DB1-Normal11"/>
    <w:basedOn w:val="Normal"/>
    <w:rPr>
      <w:rFonts w:ascii="Arial" w:eastAsia="Arial" w:hAnsi="Arial" w:cs="Arial"/>
      <w:b/>
      <w:color w:val="1A171C"/>
      <w:sz w:val="18"/>
    </w:rPr>
  </w:style>
  <w:style w:type="paragraph" w:customStyle="1" w:styleId="P68B1DB1-Normal12">
    <w:name w:val="P68B1DB1-Normal12"/>
    <w:basedOn w:val="Normal"/>
    <w:rPr>
      <w:rFonts w:ascii="Arial" w:eastAsia="Arial" w:hAnsi="Arial" w:cs="Arial"/>
      <w:color w:val="1A171C"/>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410</Words>
  <Characters>2341</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9</cp:revision>
  <dcterms:created xsi:type="dcterms:W3CDTF">2021-12-07T14:41:00Z</dcterms:created>
  <dcterms:modified xsi:type="dcterms:W3CDTF">2021-12-13T10:35:00Z</dcterms:modified>
</cp:coreProperties>
</file>